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EE8B" w14:textId="1CA7A0E4" w:rsidR="00AF6B4C" w:rsidRPr="00D55543" w:rsidRDefault="00AF6B4C" w:rsidP="00AF6B4C">
      <w:pPr>
        <w:spacing w:before="100" w:beforeAutospacing="1" w:after="100" w:afterAutospacing="1"/>
        <w:rPr>
          <w:rFonts w:ascii="Times New Roman" w:eastAsia="Times New Roman" w:hAnsi="Times New Roman" w:cs="Times New Roman"/>
          <w:b/>
          <w:bCs/>
        </w:rPr>
      </w:pPr>
      <w:r w:rsidRPr="00D55543">
        <w:rPr>
          <w:rFonts w:ascii="Times New Roman" w:eastAsia="Times New Roman" w:hAnsi="Times New Roman" w:cs="Times New Roman"/>
          <w:b/>
          <w:bCs/>
        </w:rPr>
        <w:t>Generative Knowledge Interviewing</w:t>
      </w:r>
      <w:r w:rsidR="00D55543">
        <w:rPr>
          <w:rFonts w:ascii="Times New Roman" w:eastAsia="Times New Roman" w:hAnsi="Times New Roman" w:cs="Times New Roman"/>
          <w:b/>
          <w:bCs/>
        </w:rPr>
        <w:t xml:space="preserve"> (from Melissa Peet)</w:t>
      </w:r>
    </w:p>
    <w:p w14:paraId="656C013C" w14:textId="178BE276" w:rsidR="00D55543" w:rsidRDefault="00D55543" w:rsidP="00AF6B4C">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Part 1 – Take Notes – 10 minutes</w:t>
      </w:r>
    </w:p>
    <w:p w14:paraId="4B6D10DA" w14:textId="55457A27" w:rsidR="00AF6B4C" w:rsidRPr="00D55543" w:rsidRDefault="00AF6B4C" w:rsidP="00D55543">
      <w:pPr>
        <w:spacing w:before="100" w:beforeAutospacing="1" w:after="100" w:afterAutospacing="1"/>
        <w:ind w:left="720"/>
        <w:rPr>
          <w:rFonts w:ascii="Times New Roman" w:eastAsia="Times New Roman" w:hAnsi="Times New Roman" w:cs="Times New Roman"/>
          <w:bCs/>
        </w:rPr>
      </w:pPr>
      <w:r w:rsidRPr="00D55543">
        <w:rPr>
          <w:rFonts w:ascii="Times New Roman" w:eastAsia="Times New Roman" w:hAnsi="Times New Roman" w:cs="Times New Roman"/>
          <w:bCs/>
        </w:rPr>
        <w:t xml:space="preserve">Take some notes about important learning experiences over the past year </w:t>
      </w:r>
    </w:p>
    <w:p w14:paraId="322C6A8A" w14:textId="77777777" w:rsidR="00AF6B4C" w:rsidRPr="00D55543" w:rsidRDefault="00AF6B4C" w:rsidP="00D55543">
      <w:pPr>
        <w:spacing w:before="100" w:beforeAutospacing="1" w:after="100" w:afterAutospacing="1"/>
        <w:ind w:left="720"/>
        <w:rPr>
          <w:rFonts w:ascii="Times New Roman" w:eastAsia="Times New Roman" w:hAnsi="Times New Roman" w:cs="Times New Roman"/>
        </w:rPr>
      </w:pPr>
      <w:r w:rsidRPr="00D55543">
        <w:rPr>
          <w:rFonts w:ascii="Times New Roman" w:eastAsia="Times New Roman" w:hAnsi="Times New Roman" w:cs="Times New Roman"/>
        </w:rPr>
        <w:t>Jot notes about two to four learning experiences that you’ve had in the past year. Write with just enough detail so that you’re able to talk about a couple of the experiences later. Try to include one academic experience, one out of the classroom experience, one example of a time when you were “outside of your comfort zone,” and one example of a time when you felt particularly alive and engaged.</w:t>
      </w:r>
    </w:p>
    <w:p w14:paraId="161AAEFF" w14:textId="52A4F184" w:rsidR="00D55543" w:rsidRDefault="00D55543" w:rsidP="00AF6B4C">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Part 2 – Watch an Interview – 10 minutes</w:t>
      </w:r>
    </w:p>
    <w:p w14:paraId="6D0006D3" w14:textId="5B4EF0C4" w:rsidR="00AF6B4C" w:rsidRPr="00D55543" w:rsidRDefault="00AF6B4C" w:rsidP="00D55543">
      <w:pPr>
        <w:spacing w:before="100" w:beforeAutospacing="1" w:after="100" w:afterAutospacing="1"/>
        <w:ind w:left="720"/>
        <w:rPr>
          <w:rFonts w:ascii="Times New Roman" w:eastAsia="Times New Roman" w:hAnsi="Times New Roman" w:cs="Times New Roman"/>
        </w:rPr>
      </w:pPr>
      <w:r w:rsidRPr="00D55543">
        <w:rPr>
          <w:rFonts w:ascii="Times New Roman" w:eastAsia="Times New Roman" w:hAnsi="Times New Roman" w:cs="Times New Roman"/>
        </w:rPr>
        <w:t>Watch the group leader model</w:t>
      </w:r>
      <w:r w:rsidR="00D55543">
        <w:rPr>
          <w:rFonts w:ascii="Times New Roman" w:eastAsia="Times New Roman" w:hAnsi="Times New Roman" w:cs="Times New Roman"/>
        </w:rPr>
        <w:t xml:space="preserve"> the interviewing process.</w:t>
      </w:r>
    </w:p>
    <w:p w14:paraId="7E27F3AB" w14:textId="65D40485" w:rsidR="00D55543" w:rsidRDefault="00D55543" w:rsidP="00AF6B4C">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Part 3 – Do an Interview – 30 minutes</w:t>
      </w:r>
      <w:bookmarkStart w:id="0" w:name="_GoBack"/>
      <w:bookmarkEnd w:id="0"/>
    </w:p>
    <w:p w14:paraId="3512AC90" w14:textId="5DBBD617" w:rsidR="00AF6B4C" w:rsidRPr="00D55543" w:rsidRDefault="00D55543" w:rsidP="00D55543">
      <w:pPr>
        <w:spacing w:before="100" w:beforeAutospacing="1" w:after="100" w:afterAutospacing="1"/>
        <w:ind w:left="360"/>
        <w:rPr>
          <w:rFonts w:ascii="Times New Roman" w:eastAsia="Times New Roman" w:hAnsi="Times New Roman" w:cs="Times New Roman"/>
          <w:bCs/>
        </w:rPr>
      </w:pPr>
      <w:r w:rsidRPr="00D55543">
        <w:rPr>
          <w:rFonts w:ascii="Times New Roman" w:eastAsia="Times New Roman" w:hAnsi="Times New Roman" w:cs="Times New Roman"/>
          <w:bCs/>
        </w:rPr>
        <w:t>I</w:t>
      </w:r>
      <w:r w:rsidR="00AF6B4C" w:rsidRPr="00D55543">
        <w:rPr>
          <w:rFonts w:ascii="Times New Roman" w:eastAsia="Times New Roman" w:hAnsi="Times New Roman" w:cs="Times New Roman"/>
          <w:bCs/>
        </w:rPr>
        <w:t>nterview each other, taking turns in each role.</w:t>
      </w:r>
    </w:p>
    <w:p w14:paraId="5F988183" w14:textId="77777777" w:rsidR="00B64530" w:rsidRPr="00D55543" w:rsidRDefault="00B64530" w:rsidP="00D55543">
      <w:pPr>
        <w:pStyle w:val="NormalWeb"/>
        <w:numPr>
          <w:ilvl w:val="0"/>
          <w:numId w:val="5"/>
        </w:numPr>
        <w:tabs>
          <w:tab w:val="clear" w:pos="720"/>
          <w:tab w:val="num" w:pos="1080"/>
        </w:tabs>
        <w:spacing w:before="0" w:beforeAutospacing="0" w:after="0" w:afterAutospacing="0"/>
        <w:ind w:left="1080"/>
        <w:textAlignment w:val="baseline"/>
        <w:rPr>
          <w:color w:val="000000"/>
        </w:rPr>
      </w:pPr>
      <w:r w:rsidRPr="00D55543">
        <w:rPr>
          <w:color w:val="000000"/>
        </w:rPr>
        <w:t>First, decide who is going to time these interviews. That person needs to take out a phone or watch to get ready to time them.  </w:t>
      </w:r>
    </w:p>
    <w:p w14:paraId="78AD579A" w14:textId="75E83BE4" w:rsidR="00B64530" w:rsidRPr="00D55543" w:rsidRDefault="00B64530" w:rsidP="00D55543">
      <w:pPr>
        <w:pStyle w:val="NormalWeb"/>
        <w:numPr>
          <w:ilvl w:val="0"/>
          <w:numId w:val="5"/>
        </w:numPr>
        <w:tabs>
          <w:tab w:val="clear" w:pos="720"/>
          <w:tab w:val="num" w:pos="1080"/>
        </w:tabs>
        <w:spacing w:before="0" w:beforeAutospacing="0" w:after="240" w:afterAutospacing="0"/>
        <w:ind w:left="1080"/>
        <w:textAlignment w:val="baseline"/>
        <w:rPr>
          <w:color w:val="000000"/>
        </w:rPr>
      </w:pPr>
      <w:r w:rsidRPr="00D55543">
        <w:rPr>
          <w:color w:val="000000"/>
        </w:rPr>
        <w:t xml:space="preserve">There should be </w:t>
      </w:r>
      <w:r w:rsidRPr="00D55543">
        <w:rPr>
          <w:color w:val="000000"/>
        </w:rPr>
        <w:t>5</w:t>
      </w:r>
      <w:r w:rsidRPr="00D55543">
        <w:rPr>
          <w:color w:val="000000"/>
        </w:rPr>
        <w:t xml:space="preserve"> minutes for the speaker, and then 2 minutes of feedback.</w:t>
      </w:r>
    </w:p>
    <w:p w14:paraId="7C229B3C" w14:textId="28C4D597" w:rsidR="00B64530" w:rsidRPr="00D55543" w:rsidRDefault="00B64530" w:rsidP="00D55543">
      <w:pPr>
        <w:pStyle w:val="NormalWeb"/>
        <w:numPr>
          <w:ilvl w:val="0"/>
          <w:numId w:val="5"/>
        </w:numPr>
        <w:tabs>
          <w:tab w:val="clear" w:pos="720"/>
          <w:tab w:val="num" w:pos="1080"/>
        </w:tabs>
        <w:spacing w:before="0" w:beforeAutospacing="0" w:after="0" w:afterAutospacing="0"/>
        <w:ind w:left="1080"/>
        <w:textAlignment w:val="baseline"/>
        <w:rPr>
          <w:color w:val="000000"/>
        </w:rPr>
      </w:pPr>
      <w:r w:rsidRPr="00D55543">
        <w:rPr>
          <w:color w:val="000000"/>
        </w:rPr>
        <w:t>Then, you should rotate roles so that EACH OF YOU has a turn in EACH ROLE.</w:t>
      </w:r>
    </w:p>
    <w:p w14:paraId="58ADCCF2" w14:textId="77777777" w:rsidR="00AF6B4C" w:rsidRPr="00D55543" w:rsidRDefault="00AF6B4C" w:rsidP="00D55543">
      <w:pPr>
        <w:spacing w:before="100" w:beforeAutospacing="1" w:after="100" w:afterAutospacing="1"/>
        <w:ind w:left="1080"/>
        <w:rPr>
          <w:rFonts w:ascii="Times New Roman" w:eastAsia="Times New Roman" w:hAnsi="Times New Roman" w:cs="Times New Roman"/>
          <w:b/>
        </w:rPr>
      </w:pPr>
      <w:r w:rsidRPr="00D55543">
        <w:rPr>
          <w:rFonts w:ascii="Times New Roman" w:eastAsia="Times New Roman" w:hAnsi="Times New Roman" w:cs="Times New Roman"/>
          <w:b/>
        </w:rPr>
        <w:t xml:space="preserve">Speaker </w:t>
      </w:r>
    </w:p>
    <w:p w14:paraId="1E9C4C7D" w14:textId="77777777" w:rsidR="00AF6B4C" w:rsidRPr="00D55543" w:rsidRDefault="00AF6B4C" w:rsidP="00D55543">
      <w:pPr>
        <w:spacing w:before="100" w:beforeAutospacing="1" w:after="100" w:afterAutospacing="1"/>
        <w:ind w:left="1080"/>
        <w:rPr>
          <w:rFonts w:ascii="Times New Roman" w:eastAsia="Times New Roman" w:hAnsi="Times New Roman" w:cs="Times New Roman"/>
        </w:rPr>
      </w:pPr>
      <w:r w:rsidRPr="00D55543">
        <w:rPr>
          <w:rFonts w:ascii="Times New Roman" w:eastAsia="Times New Roman" w:hAnsi="Times New Roman" w:cs="Times New Roman"/>
        </w:rPr>
        <w:t xml:space="preserve">Talk about your experiences for 5 minutes, responding to the interviewer’s questions as needed. </w:t>
      </w:r>
    </w:p>
    <w:p w14:paraId="6D2F1274" w14:textId="77777777" w:rsidR="00AF6B4C" w:rsidRPr="00D55543" w:rsidRDefault="00AF6B4C" w:rsidP="00D55543">
      <w:pPr>
        <w:spacing w:before="100" w:beforeAutospacing="1" w:after="100" w:afterAutospacing="1"/>
        <w:ind w:left="1080"/>
        <w:rPr>
          <w:rFonts w:ascii="Times New Roman" w:eastAsia="Times New Roman" w:hAnsi="Times New Roman" w:cs="Times New Roman"/>
          <w:b/>
        </w:rPr>
      </w:pPr>
      <w:r w:rsidRPr="00D55543">
        <w:rPr>
          <w:rFonts w:ascii="Times New Roman" w:eastAsia="Times New Roman" w:hAnsi="Times New Roman" w:cs="Times New Roman"/>
          <w:b/>
        </w:rPr>
        <w:t xml:space="preserve">Interviewer </w:t>
      </w:r>
    </w:p>
    <w:p w14:paraId="64FC4B14" w14:textId="6DACAB06" w:rsidR="00B64530" w:rsidRPr="00D55543" w:rsidRDefault="00AF6B4C" w:rsidP="00D55543">
      <w:pPr>
        <w:pStyle w:val="NormalWeb"/>
        <w:spacing w:before="0" w:beforeAutospacing="0" w:after="240" w:afterAutospacing="0"/>
        <w:ind w:left="1080"/>
      </w:pPr>
      <w:r w:rsidRPr="00D55543">
        <w:t xml:space="preserve">Ask questions to get more information, without referring to yourself or your own experience. </w:t>
      </w:r>
      <w:r w:rsidR="00B64530" w:rsidRPr="00D55543">
        <w:rPr>
          <w:color w:val="000000"/>
        </w:rPr>
        <w:t xml:space="preserve">Your goals </w:t>
      </w:r>
      <w:proofErr w:type="gramStart"/>
      <w:r w:rsidR="00B64530" w:rsidRPr="00D55543">
        <w:rPr>
          <w:color w:val="000000"/>
        </w:rPr>
        <w:t>is</w:t>
      </w:r>
      <w:proofErr w:type="gramEnd"/>
      <w:r w:rsidR="00B64530" w:rsidRPr="00D55543">
        <w:rPr>
          <w:color w:val="000000"/>
        </w:rPr>
        <w:t xml:space="preserve"> to help</w:t>
      </w:r>
      <w:r w:rsidR="00B64530" w:rsidRPr="00D55543">
        <w:rPr>
          <w:color w:val="000000"/>
        </w:rPr>
        <w:t xml:space="preserve"> the speaker unpack the experience and to articulate the most pivotal moment or moments. You might ask, for example: </w:t>
      </w:r>
    </w:p>
    <w:p w14:paraId="3DD92538" w14:textId="77777777" w:rsidR="00B64530" w:rsidRPr="00D55543" w:rsidRDefault="00B64530" w:rsidP="00D55543">
      <w:pPr>
        <w:pStyle w:val="NormalWeb"/>
        <w:numPr>
          <w:ilvl w:val="0"/>
          <w:numId w:val="6"/>
        </w:numPr>
        <w:tabs>
          <w:tab w:val="clear" w:pos="720"/>
          <w:tab w:val="num" w:pos="1080"/>
        </w:tabs>
        <w:spacing w:before="0" w:beforeAutospacing="0" w:after="0" w:afterAutospacing="0"/>
        <w:ind w:left="1800"/>
        <w:textAlignment w:val="baseline"/>
        <w:rPr>
          <w:color w:val="000000"/>
        </w:rPr>
      </w:pPr>
      <w:r w:rsidRPr="00D55543">
        <w:rPr>
          <w:color w:val="000000"/>
        </w:rPr>
        <w:t>Can you describe a moment when something clicked for you?  </w:t>
      </w:r>
    </w:p>
    <w:p w14:paraId="4E759ED9" w14:textId="77777777" w:rsidR="00B64530" w:rsidRPr="00D55543" w:rsidRDefault="00B64530" w:rsidP="00D55543">
      <w:pPr>
        <w:pStyle w:val="NormalWeb"/>
        <w:numPr>
          <w:ilvl w:val="0"/>
          <w:numId w:val="6"/>
        </w:numPr>
        <w:tabs>
          <w:tab w:val="clear" w:pos="720"/>
          <w:tab w:val="num" w:pos="1080"/>
        </w:tabs>
        <w:spacing w:before="0" w:beforeAutospacing="0" w:after="0" w:afterAutospacing="0"/>
        <w:ind w:left="1800"/>
        <w:textAlignment w:val="baseline"/>
        <w:rPr>
          <w:color w:val="000000"/>
        </w:rPr>
      </w:pPr>
      <w:r w:rsidRPr="00D55543">
        <w:rPr>
          <w:color w:val="000000"/>
        </w:rPr>
        <w:t>What were you doing? Who were you with?</w:t>
      </w:r>
    </w:p>
    <w:p w14:paraId="115BCBF1" w14:textId="77777777" w:rsidR="00B64530" w:rsidRPr="00D55543" w:rsidRDefault="00B64530" w:rsidP="00D55543">
      <w:pPr>
        <w:pStyle w:val="NormalWeb"/>
        <w:numPr>
          <w:ilvl w:val="0"/>
          <w:numId w:val="6"/>
        </w:numPr>
        <w:tabs>
          <w:tab w:val="clear" w:pos="720"/>
          <w:tab w:val="num" w:pos="1080"/>
        </w:tabs>
        <w:spacing w:before="0" w:beforeAutospacing="0" w:after="0" w:afterAutospacing="0"/>
        <w:ind w:left="1800"/>
        <w:textAlignment w:val="baseline"/>
        <w:rPr>
          <w:color w:val="000000"/>
        </w:rPr>
      </w:pPr>
      <w:r w:rsidRPr="00D55543">
        <w:rPr>
          <w:color w:val="000000"/>
        </w:rPr>
        <w:t xml:space="preserve">How did you feel? </w:t>
      </w:r>
    </w:p>
    <w:p w14:paraId="6E6773BE" w14:textId="77777777" w:rsidR="00B64530" w:rsidRPr="00D55543" w:rsidRDefault="00B64530" w:rsidP="00D55543">
      <w:pPr>
        <w:pStyle w:val="NormalWeb"/>
        <w:numPr>
          <w:ilvl w:val="0"/>
          <w:numId w:val="6"/>
        </w:numPr>
        <w:tabs>
          <w:tab w:val="clear" w:pos="720"/>
          <w:tab w:val="num" w:pos="1080"/>
        </w:tabs>
        <w:spacing w:before="0" w:beforeAutospacing="0" w:after="0" w:afterAutospacing="0"/>
        <w:ind w:left="1800"/>
        <w:textAlignment w:val="baseline"/>
        <w:rPr>
          <w:color w:val="000000"/>
        </w:rPr>
      </w:pPr>
      <w:r w:rsidRPr="00D55543">
        <w:rPr>
          <w:color w:val="000000"/>
        </w:rPr>
        <w:t xml:space="preserve">Have you thought about that moment since then? In what context? </w:t>
      </w:r>
    </w:p>
    <w:p w14:paraId="782880C5" w14:textId="5F532720" w:rsidR="00B64530" w:rsidRPr="00D55543" w:rsidRDefault="00B64530" w:rsidP="00D55543">
      <w:pPr>
        <w:pStyle w:val="NormalWeb"/>
        <w:numPr>
          <w:ilvl w:val="0"/>
          <w:numId w:val="6"/>
        </w:numPr>
        <w:tabs>
          <w:tab w:val="clear" w:pos="720"/>
          <w:tab w:val="num" w:pos="1080"/>
        </w:tabs>
        <w:spacing w:before="0" w:beforeAutospacing="0" w:after="0" w:afterAutospacing="0"/>
        <w:ind w:left="1800"/>
        <w:textAlignment w:val="baseline"/>
        <w:rPr>
          <w:color w:val="000000"/>
        </w:rPr>
      </w:pPr>
      <w:r w:rsidRPr="00D55543">
        <w:t>What skills and capacities did you practice or develop?</w:t>
      </w:r>
    </w:p>
    <w:p w14:paraId="5AF27723" w14:textId="77777777" w:rsidR="00AF6B4C" w:rsidRPr="00D55543" w:rsidRDefault="00AF6B4C" w:rsidP="00D55543">
      <w:pPr>
        <w:spacing w:before="100" w:beforeAutospacing="1" w:after="100" w:afterAutospacing="1"/>
        <w:ind w:left="1080"/>
        <w:rPr>
          <w:rFonts w:ascii="Times New Roman" w:eastAsia="Times New Roman" w:hAnsi="Times New Roman" w:cs="Times New Roman"/>
        </w:rPr>
      </w:pPr>
      <w:r w:rsidRPr="00D55543">
        <w:rPr>
          <w:rFonts w:ascii="Times New Roman" w:eastAsia="Times New Roman" w:hAnsi="Times New Roman" w:cs="Times New Roman"/>
        </w:rPr>
        <w:t>Some questions that might be asked about a challenge:</w:t>
      </w:r>
    </w:p>
    <w:p w14:paraId="22D14E63" w14:textId="77777777" w:rsidR="00AF6B4C" w:rsidRPr="00D55543" w:rsidRDefault="00AF6B4C" w:rsidP="00D55543">
      <w:pPr>
        <w:numPr>
          <w:ilvl w:val="0"/>
          <w:numId w:val="1"/>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t>What was it? Be specific.</w:t>
      </w:r>
    </w:p>
    <w:p w14:paraId="52B8E92E" w14:textId="77777777" w:rsidR="00AF6B4C" w:rsidRPr="00D55543" w:rsidRDefault="00AF6B4C" w:rsidP="00D55543">
      <w:pPr>
        <w:numPr>
          <w:ilvl w:val="0"/>
          <w:numId w:val="1"/>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t>How did you handle it? What literal actions did you take?</w:t>
      </w:r>
    </w:p>
    <w:p w14:paraId="1AD672EA" w14:textId="77777777" w:rsidR="00AF6B4C" w:rsidRPr="00D55543" w:rsidRDefault="00AF6B4C" w:rsidP="00D55543">
      <w:pPr>
        <w:numPr>
          <w:ilvl w:val="0"/>
          <w:numId w:val="1"/>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lastRenderedPageBreak/>
        <w:t>If you didn't actually DO anything at the time, then what did you think to yourself?</w:t>
      </w:r>
    </w:p>
    <w:p w14:paraId="30032F62" w14:textId="77777777" w:rsidR="00AF6B4C" w:rsidRPr="00D55543" w:rsidRDefault="00AF6B4C" w:rsidP="00D55543">
      <w:pPr>
        <w:numPr>
          <w:ilvl w:val="0"/>
          <w:numId w:val="1"/>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t>What do you think now, looking back?  What did it teach you?</w:t>
      </w:r>
    </w:p>
    <w:p w14:paraId="053D9B2C" w14:textId="77777777" w:rsidR="00AF6B4C" w:rsidRPr="00D55543" w:rsidRDefault="00AF6B4C" w:rsidP="00D55543">
      <w:pPr>
        <w:numPr>
          <w:ilvl w:val="0"/>
          <w:numId w:val="1"/>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t>What skills and capacities did you practice or develop?</w:t>
      </w:r>
    </w:p>
    <w:p w14:paraId="27768EEC" w14:textId="77777777" w:rsidR="00AF6B4C" w:rsidRPr="00D55543" w:rsidRDefault="00AF6B4C" w:rsidP="00D55543">
      <w:pPr>
        <w:spacing w:before="100" w:beforeAutospacing="1" w:after="100" w:afterAutospacing="1"/>
        <w:ind w:left="1080"/>
        <w:rPr>
          <w:rFonts w:ascii="Times New Roman" w:eastAsia="Times New Roman" w:hAnsi="Times New Roman" w:cs="Times New Roman"/>
        </w:rPr>
      </w:pPr>
      <w:r w:rsidRPr="00D55543">
        <w:rPr>
          <w:rFonts w:ascii="Times New Roman" w:eastAsia="Times New Roman" w:hAnsi="Times New Roman" w:cs="Times New Roman"/>
        </w:rPr>
        <w:t>Some questions that might be asked about a moment of deep engagement:</w:t>
      </w:r>
    </w:p>
    <w:p w14:paraId="0A55C675" w14:textId="77777777" w:rsidR="00AF6B4C" w:rsidRPr="00D55543" w:rsidRDefault="00AF6B4C" w:rsidP="00D55543">
      <w:pPr>
        <w:numPr>
          <w:ilvl w:val="0"/>
          <w:numId w:val="2"/>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t>What was happening?</w:t>
      </w:r>
    </w:p>
    <w:p w14:paraId="17AB3E5D" w14:textId="77777777" w:rsidR="00AF6B4C" w:rsidRPr="00D55543" w:rsidRDefault="00AF6B4C" w:rsidP="00D55543">
      <w:pPr>
        <w:numPr>
          <w:ilvl w:val="0"/>
          <w:numId w:val="2"/>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t>How did you feel? What did you say to yourself?</w:t>
      </w:r>
    </w:p>
    <w:p w14:paraId="1F8430AE" w14:textId="77777777" w:rsidR="00AF6B4C" w:rsidRPr="00D55543" w:rsidRDefault="00AF6B4C" w:rsidP="00D55543">
      <w:pPr>
        <w:numPr>
          <w:ilvl w:val="0"/>
          <w:numId w:val="2"/>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t xml:space="preserve">How did people respond? </w:t>
      </w:r>
    </w:p>
    <w:p w14:paraId="2D4C5436" w14:textId="77777777" w:rsidR="00AF6B4C" w:rsidRPr="00D55543" w:rsidRDefault="00AF6B4C" w:rsidP="00D55543">
      <w:pPr>
        <w:numPr>
          <w:ilvl w:val="0"/>
          <w:numId w:val="2"/>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t>What did it teach you?</w:t>
      </w:r>
    </w:p>
    <w:p w14:paraId="64475CA7" w14:textId="77777777" w:rsidR="00AF6B4C" w:rsidRPr="00D55543" w:rsidRDefault="00AF6B4C" w:rsidP="00D55543">
      <w:pPr>
        <w:numPr>
          <w:ilvl w:val="0"/>
          <w:numId w:val="2"/>
        </w:numPr>
        <w:tabs>
          <w:tab w:val="clear" w:pos="720"/>
          <w:tab w:val="num" w:pos="1800"/>
        </w:tabs>
        <w:spacing w:before="100" w:beforeAutospacing="1" w:after="100" w:afterAutospacing="1"/>
        <w:ind w:left="1800"/>
        <w:rPr>
          <w:rFonts w:ascii="Times New Roman" w:eastAsia="Times New Roman" w:hAnsi="Times New Roman" w:cs="Times New Roman"/>
        </w:rPr>
      </w:pPr>
      <w:r w:rsidRPr="00D55543">
        <w:rPr>
          <w:rFonts w:ascii="Times New Roman" w:eastAsia="Times New Roman" w:hAnsi="Times New Roman" w:cs="Times New Roman"/>
        </w:rPr>
        <w:t>What skills and capacities did you practice or develop?</w:t>
      </w:r>
    </w:p>
    <w:p w14:paraId="20BA65FC" w14:textId="77777777" w:rsidR="00AF6B4C" w:rsidRPr="00D55543" w:rsidRDefault="00AF6B4C" w:rsidP="00D55543">
      <w:pPr>
        <w:spacing w:before="100" w:beforeAutospacing="1" w:after="100" w:afterAutospacing="1"/>
        <w:ind w:left="1080"/>
        <w:rPr>
          <w:rFonts w:ascii="Times New Roman" w:eastAsia="Times New Roman" w:hAnsi="Times New Roman" w:cs="Times New Roman"/>
          <w:b/>
        </w:rPr>
      </w:pPr>
      <w:r w:rsidRPr="00D55543">
        <w:rPr>
          <w:rFonts w:ascii="Times New Roman" w:eastAsia="Times New Roman" w:hAnsi="Times New Roman" w:cs="Times New Roman"/>
          <w:b/>
        </w:rPr>
        <w:t>Notetaker</w:t>
      </w:r>
    </w:p>
    <w:p w14:paraId="29E73CEE" w14:textId="6FB9560A" w:rsidR="00AF6B4C" w:rsidRPr="00D55543" w:rsidRDefault="00AF6B4C" w:rsidP="00D55543">
      <w:pPr>
        <w:spacing w:before="100" w:beforeAutospacing="1" w:after="100" w:afterAutospacing="1"/>
        <w:ind w:left="1080"/>
        <w:rPr>
          <w:rFonts w:ascii="Times New Roman" w:eastAsia="Times New Roman" w:hAnsi="Times New Roman" w:cs="Times New Roman"/>
        </w:rPr>
      </w:pPr>
      <w:r w:rsidRPr="00D55543">
        <w:rPr>
          <w:rFonts w:ascii="Times New Roman" w:eastAsia="Times New Roman" w:hAnsi="Times New Roman" w:cs="Times New Roman"/>
        </w:rPr>
        <w:t>Write about what you see and hear. When does the Speaker become animated or excited? What themes can you identify? What skills, capacities or values do you hear expressed in the stories told?</w:t>
      </w:r>
      <w:r w:rsidR="00D55543">
        <w:rPr>
          <w:rFonts w:ascii="Times New Roman" w:eastAsia="Times New Roman" w:hAnsi="Times New Roman" w:cs="Times New Roman"/>
        </w:rPr>
        <w:t xml:space="preserve"> </w:t>
      </w:r>
      <w:r w:rsidR="00D55543" w:rsidRPr="00D55543">
        <w:rPr>
          <w:rFonts w:ascii="Times New Roman" w:eastAsia="Times New Roman" w:hAnsi="Times New Roman" w:cs="Times New Roman"/>
          <w:b/>
        </w:rPr>
        <w:t>SEE EXAMPLES BELOW.</w:t>
      </w:r>
    </w:p>
    <w:p w14:paraId="2BC4AE16" w14:textId="77777777" w:rsidR="00D55543" w:rsidRDefault="00D55543" w:rsidP="00D55543">
      <w:pPr>
        <w:ind w:left="360"/>
        <w:rPr>
          <w:rFonts w:ascii="Times New Roman" w:eastAsia="Times New Roman" w:hAnsi="Times New Roman" w:cs="Times New Roman"/>
        </w:rPr>
      </w:pPr>
    </w:p>
    <w:p w14:paraId="1704D7DD" w14:textId="45781B86"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b/>
          <w:bCs/>
          <w:color w:val="000000"/>
        </w:rPr>
        <w:t>Some skills and capacities that Smith students have come up with in the past are:</w:t>
      </w:r>
    </w:p>
    <w:p w14:paraId="64736A68" w14:textId="77777777" w:rsidR="00B64530" w:rsidRPr="00D55543" w:rsidRDefault="00B64530" w:rsidP="00D55543">
      <w:pPr>
        <w:ind w:left="360"/>
        <w:rPr>
          <w:rFonts w:ascii="Times New Roman" w:eastAsia="Times New Roman" w:hAnsi="Times New Roman" w:cs="Times New Roman"/>
          <w:color w:val="000000"/>
        </w:rPr>
      </w:pPr>
    </w:p>
    <w:p w14:paraId="0D81E38D" w14:textId="537256A9" w:rsidR="00B64530" w:rsidRPr="00D55543" w:rsidRDefault="00B64530" w:rsidP="00D55543">
      <w:pPr>
        <w:ind w:left="360"/>
        <w:rPr>
          <w:rFonts w:ascii="Times New Roman" w:eastAsia="Times New Roman" w:hAnsi="Times New Roman" w:cs="Times New Roman"/>
          <w:color w:val="000000"/>
        </w:rPr>
        <w:sectPr w:rsidR="00B64530" w:rsidRPr="00D55543" w:rsidSect="004279D0">
          <w:footerReference w:type="even" r:id="rId7"/>
          <w:footerReference w:type="default" r:id="rId8"/>
          <w:pgSz w:w="12240" w:h="15840"/>
          <w:pgMar w:top="1440" w:right="1440" w:bottom="1440" w:left="1440" w:header="720" w:footer="720" w:gutter="0"/>
          <w:cols w:space="720"/>
          <w:docGrid w:linePitch="360"/>
        </w:sectPr>
      </w:pPr>
    </w:p>
    <w:p w14:paraId="2FD9E977" w14:textId="73548BBE"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Ability to see multiple perspectives</w:t>
      </w:r>
    </w:p>
    <w:p w14:paraId="55DE4C33"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Close looking</w:t>
      </w:r>
    </w:p>
    <w:p w14:paraId="4C1E35CA"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Community engagement</w:t>
      </w:r>
    </w:p>
    <w:p w14:paraId="3E026A7D"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Cultural sensitivity</w:t>
      </w:r>
    </w:p>
    <w:p w14:paraId="7DBC0AA8"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Cultural understanding</w:t>
      </w:r>
    </w:p>
    <w:p w14:paraId="31F1D9A6"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Curiosity</w:t>
      </w:r>
    </w:p>
    <w:p w14:paraId="263790A5"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Doing what needs to be done, even when it’s outside of my “comfort zone”</w:t>
      </w:r>
    </w:p>
    <w:p w14:paraId="3CB4CD87"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Ethical practice</w:t>
      </w:r>
    </w:p>
    <w:p w14:paraId="7F3D87BC"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Facilitating communication between people with different interests</w:t>
      </w:r>
    </w:p>
    <w:p w14:paraId="768D3360"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Forging connections across difference</w:t>
      </w:r>
    </w:p>
    <w:p w14:paraId="21F8E249"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Having a growth mindset</w:t>
      </w:r>
    </w:p>
    <w:p w14:paraId="640DE076"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Hypothesis-building</w:t>
      </w:r>
    </w:p>
    <w:p w14:paraId="0368F5D3"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Interest in global connections and in thinking cross-culturally</w:t>
      </w:r>
    </w:p>
    <w:p w14:paraId="6CAB42CB"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Interest in institutional critique</w:t>
      </w:r>
    </w:p>
    <w:p w14:paraId="012E46DB"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Interest in origin and meaning</w:t>
      </w:r>
    </w:p>
    <w:p w14:paraId="6761029E"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Interest in methods of interpretation</w:t>
      </w:r>
    </w:p>
    <w:p w14:paraId="0FAE570C"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Interest in themes of race and class</w:t>
      </w:r>
    </w:p>
    <w:p w14:paraId="2E4E18AA"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Interpreting data/information</w:t>
      </w:r>
    </w:p>
    <w:p w14:paraId="0514F92B"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Learning about group facilitation through observation</w:t>
      </w:r>
    </w:p>
    <w:p w14:paraId="10A79E12"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Making models</w:t>
      </w:r>
    </w:p>
    <w:p w14:paraId="0967DBE7"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Persevering through mistakes to learn</w:t>
      </w:r>
    </w:p>
    <w:p w14:paraId="706BEBB5"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Sustained enthusiasm and focus</w:t>
      </w:r>
    </w:p>
    <w:p w14:paraId="773E60D5"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Taking risks</w:t>
      </w:r>
    </w:p>
    <w:p w14:paraId="2F15C2BE"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Troubleshooting and problem-solving</w:t>
      </w:r>
    </w:p>
    <w:p w14:paraId="5681FA76" w14:textId="77777777" w:rsidR="00B64530" w:rsidRPr="00D55543" w:rsidRDefault="00B64530" w:rsidP="00D55543">
      <w:pPr>
        <w:ind w:left="360"/>
        <w:rPr>
          <w:rFonts w:ascii="Times New Roman" w:eastAsia="Times New Roman" w:hAnsi="Times New Roman" w:cs="Times New Roman"/>
        </w:rPr>
        <w:sectPr w:rsidR="00B64530" w:rsidRPr="00D55543" w:rsidSect="00B64530">
          <w:type w:val="continuous"/>
          <w:pgSz w:w="12240" w:h="15840"/>
          <w:pgMar w:top="1440" w:right="1440" w:bottom="1440" w:left="1440" w:header="720" w:footer="720" w:gutter="0"/>
          <w:cols w:num="2" w:space="720"/>
          <w:docGrid w:linePitch="360"/>
        </w:sectPr>
      </w:pPr>
    </w:p>
    <w:p w14:paraId="70DCB422" w14:textId="4B033E83" w:rsidR="00B64530" w:rsidRPr="00B64530" w:rsidRDefault="00B64530" w:rsidP="00D55543">
      <w:pPr>
        <w:ind w:left="360"/>
        <w:rPr>
          <w:rFonts w:ascii="Times New Roman" w:eastAsia="Times New Roman" w:hAnsi="Times New Roman" w:cs="Times New Roman"/>
        </w:rPr>
      </w:pPr>
    </w:p>
    <w:p w14:paraId="5DF776A2"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b/>
          <w:bCs/>
          <w:color w:val="000000"/>
        </w:rPr>
        <w:t>Other examples of skills and capacities are:</w:t>
      </w:r>
    </w:p>
    <w:p w14:paraId="5B5C7E2F" w14:textId="77777777" w:rsidR="00B64530" w:rsidRPr="00D55543" w:rsidRDefault="00B64530" w:rsidP="00D55543">
      <w:pPr>
        <w:ind w:left="360"/>
        <w:rPr>
          <w:rFonts w:ascii="Times New Roman" w:eastAsia="Times New Roman" w:hAnsi="Times New Roman" w:cs="Times New Roman"/>
          <w:color w:val="000000"/>
        </w:rPr>
      </w:pPr>
    </w:p>
    <w:p w14:paraId="4D6133CD" w14:textId="3AC60FE4" w:rsidR="00B64530" w:rsidRPr="00D55543" w:rsidRDefault="00B64530" w:rsidP="00D55543">
      <w:pPr>
        <w:ind w:left="360"/>
        <w:rPr>
          <w:rFonts w:ascii="Times New Roman" w:eastAsia="Times New Roman" w:hAnsi="Times New Roman" w:cs="Times New Roman"/>
          <w:color w:val="000000"/>
        </w:rPr>
        <w:sectPr w:rsidR="00B64530" w:rsidRPr="00D55543" w:rsidSect="00B64530">
          <w:type w:val="continuous"/>
          <w:pgSz w:w="12240" w:h="15840"/>
          <w:pgMar w:top="1440" w:right="1440" w:bottom="1440" w:left="1440" w:header="720" w:footer="720" w:gutter="0"/>
          <w:cols w:space="720"/>
          <w:docGrid w:linePitch="360"/>
        </w:sectPr>
      </w:pPr>
    </w:p>
    <w:p w14:paraId="798F0F79" w14:textId="27D2645E"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Activism</w:t>
      </w:r>
    </w:p>
    <w:p w14:paraId="00518102"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Advocacy</w:t>
      </w:r>
    </w:p>
    <w:p w14:paraId="51CEDA81"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Assessment</w:t>
      </w:r>
    </w:p>
    <w:p w14:paraId="07A16A39"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 xml:space="preserve">Budgeting and finance </w:t>
      </w:r>
    </w:p>
    <w:p w14:paraId="5674C906"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Community Work</w:t>
      </w:r>
    </w:p>
    <w:p w14:paraId="5950CD7C"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Conflict Resolution</w:t>
      </w:r>
    </w:p>
    <w:p w14:paraId="0BE7F3E1"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Constructing Narrative</w:t>
      </w:r>
    </w:p>
    <w:p w14:paraId="5C83AC71"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Curriculum Development</w:t>
      </w:r>
    </w:p>
    <w:p w14:paraId="427B639C"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Entrepreneurship</w:t>
      </w:r>
    </w:p>
    <w:p w14:paraId="12A93B7B"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Ethical/Moral Decision-Making</w:t>
      </w:r>
    </w:p>
    <w:p w14:paraId="015B8F11"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Evidence-Based Decision Making</w:t>
      </w:r>
    </w:p>
    <w:p w14:paraId="308C2730"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Facilitation</w:t>
      </w:r>
    </w:p>
    <w:p w14:paraId="0BC83622"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Fundraising</w:t>
      </w:r>
    </w:p>
    <w:p w14:paraId="1AD15F3A"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Group and Team Work</w:t>
      </w:r>
    </w:p>
    <w:p w14:paraId="6D3EFDFC"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Technology &amp; Design</w:t>
      </w:r>
    </w:p>
    <w:p w14:paraId="24A2A0CD"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Leading Groups</w:t>
      </w:r>
    </w:p>
    <w:p w14:paraId="0DFF9817"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Mentoring</w:t>
      </w:r>
    </w:p>
    <w:p w14:paraId="217A6600"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Problem-solving</w:t>
      </w:r>
    </w:p>
    <w:p w14:paraId="6FA7D7F4"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lastRenderedPageBreak/>
        <w:t>Program Development</w:t>
      </w:r>
    </w:p>
    <w:p w14:paraId="15149033"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Program Evaluation</w:t>
      </w:r>
    </w:p>
    <w:p w14:paraId="50EC9F03"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Program or Project Management</w:t>
      </w:r>
    </w:p>
    <w:p w14:paraId="209D0F8E"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Public Education</w:t>
      </w:r>
    </w:p>
    <w:p w14:paraId="446A8FC8"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Public Speaking</w:t>
      </w:r>
    </w:p>
    <w:p w14:paraId="471AB34A"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Policy Work</w:t>
      </w:r>
    </w:p>
    <w:p w14:paraId="665CEA3C"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 xml:space="preserve">Research </w:t>
      </w:r>
    </w:p>
    <w:p w14:paraId="1592DD29"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Statistical Analysis</w:t>
      </w:r>
    </w:p>
    <w:p w14:paraId="3E3B2DCF"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Strategy and Planning</w:t>
      </w:r>
    </w:p>
    <w:p w14:paraId="7F5935B6" w14:textId="77777777" w:rsidR="00B64530" w:rsidRPr="00B64530" w:rsidRDefault="00B64530" w:rsidP="00D55543">
      <w:pPr>
        <w:ind w:left="360"/>
        <w:rPr>
          <w:rFonts w:ascii="Times New Roman" w:eastAsia="Times New Roman" w:hAnsi="Times New Roman" w:cs="Times New Roman"/>
        </w:rPr>
      </w:pPr>
      <w:r w:rsidRPr="00B64530">
        <w:rPr>
          <w:rFonts w:ascii="Times New Roman" w:eastAsia="Times New Roman" w:hAnsi="Times New Roman" w:cs="Times New Roman"/>
          <w:color w:val="000000"/>
        </w:rPr>
        <w:t>Teaching</w:t>
      </w:r>
    </w:p>
    <w:p w14:paraId="05BE5F24" w14:textId="77777777" w:rsidR="00B64530" w:rsidRPr="00D55543" w:rsidRDefault="00B64530" w:rsidP="00D55543">
      <w:pPr>
        <w:spacing w:after="240"/>
        <w:ind w:left="360"/>
        <w:rPr>
          <w:rFonts w:ascii="Times New Roman" w:eastAsia="Times New Roman" w:hAnsi="Times New Roman" w:cs="Times New Roman"/>
        </w:rPr>
        <w:sectPr w:rsidR="00B64530" w:rsidRPr="00D55543" w:rsidSect="00B64530">
          <w:type w:val="continuous"/>
          <w:pgSz w:w="12240" w:h="15840"/>
          <w:pgMar w:top="1440" w:right="1440" w:bottom="1440" w:left="1440" w:header="720" w:footer="720" w:gutter="0"/>
          <w:cols w:num="2" w:space="720"/>
          <w:docGrid w:linePitch="360"/>
        </w:sectPr>
      </w:pPr>
    </w:p>
    <w:p w14:paraId="1FE96BBC" w14:textId="250D2E85" w:rsidR="00B64530" w:rsidRPr="00D55543" w:rsidRDefault="00B64530" w:rsidP="00D55543">
      <w:pPr>
        <w:spacing w:after="240"/>
        <w:ind w:left="360"/>
        <w:rPr>
          <w:rFonts w:ascii="Times New Roman" w:eastAsia="Times New Roman" w:hAnsi="Times New Roman" w:cs="Times New Roman"/>
        </w:rPr>
      </w:pPr>
    </w:p>
    <w:p w14:paraId="0E16CF15" w14:textId="2EB64406" w:rsidR="00AF6B4C" w:rsidRPr="00D55543" w:rsidRDefault="00D55543" w:rsidP="00D55543">
      <w:pPr>
        <w:spacing w:before="100" w:beforeAutospacing="1" w:after="100" w:afterAutospacing="1"/>
        <w:ind w:left="360"/>
        <w:rPr>
          <w:rFonts w:ascii="Times New Roman" w:eastAsia="Times New Roman" w:hAnsi="Times New Roman" w:cs="Times New Roman"/>
        </w:rPr>
      </w:pPr>
      <w:r w:rsidRPr="00D55543">
        <w:rPr>
          <w:rFonts w:ascii="Times New Roman" w:eastAsia="Times New Roman" w:hAnsi="Times New Roman" w:cs="Times New Roman"/>
        </w:rPr>
        <w:t>For 2 minutes, the</w:t>
      </w:r>
      <w:r>
        <w:rPr>
          <w:rFonts w:ascii="Times New Roman" w:eastAsia="Times New Roman" w:hAnsi="Times New Roman" w:cs="Times New Roman"/>
          <w:b/>
        </w:rPr>
        <w:t xml:space="preserve"> </w:t>
      </w:r>
      <w:r>
        <w:rPr>
          <w:rFonts w:ascii="Times New Roman" w:eastAsia="Times New Roman" w:hAnsi="Times New Roman" w:cs="Times New Roman"/>
        </w:rPr>
        <w:t>n</w:t>
      </w:r>
      <w:r w:rsidR="00AF6B4C" w:rsidRPr="00D55543">
        <w:rPr>
          <w:rFonts w:ascii="Times New Roman" w:eastAsia="Times New Roman" w:hAnsi="Times New Roman" w:cs="Times New Roman"/>
        </w:rPr>
        <w:t xml:space="preserve">otetaker talks about what they heard, focusing especially on naming skills, capacities and values and explaining where these showed up in the stories. </w:t>
      </w:r>
    </w:p>
    <w:p w14:paraId="6B10707C" w14:textId="1DD75A6B" w:rsidR="00D55543" w:rsidRDefault="00D55543" w:rsidP="00AF6B4C">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Part 4 – Write – 15 minutes</w:t>
      </w:r>
    </w:p>
    <w:p w14:paraId="1C131C4B" w14:textId="25D2D223" w:rsidR="00AF6B4C" w:rsidRPr="00D55543" w:rsidRDefault="00AF6B4C" w:rsidP="00AF6B4C">
      <w:pPr>
        <w:spacing w:before="100" w:beforeAutospacing="1" w:after="100" w:afterAutospacing="1"/>
        <w:rPr>
          <w:rFonts w:ascii="Times New Roman" w:eastAsia="Times New Roman" w:hAnsi="Times New Roman" w:cs="Times New Roman"/>
        </w:rPr>
      </w:pPr>
      <w:r w:rsidRPr="00D55543">
        <w:rPr>
          <w:rFonts w:ascii="Times New Roman" w:eastAsia="Times New Roman" w:hAnsi="Times New Roman" w:cs="Times New Roman"/>
        </w:rPr>
        <w:t xml:space="preserve">When everyone has had a turn, write without lifting your pen about one of the experiences that you just discussed in your group. </w:t>
      </w:r>
    </w:p>
    <w:p w14:paraId="24311D8C" w14:textId="23D44050" w:rsidR="00AF6B4C" w:rsidRDefault="00AF6B4C" w:rsidP="00AF6B4C">
      <w:pPr>
        <w:spacing w:before="100" w:beforeAutospacing="1" w:after="100" w:afterAutospacing="1"/>
        <w:rPr>
          <w:rFonts w:ascii="Times New Roman" w:eastAsia="Times New Roman" w:hAnsi="Times New Roman" w:cs="Times New Roman"/>
        </w:rPr>
      </w:pPr>
      <w:r w:rsidRPr="00D55543">
        <w:rPr>
          <w:rFonts w:ascii="Times New Roman" w:eastAsia="Times New Roman" w:hAnsi="Times New Roman" w:cs="Times New Roman"/>
        </w:rPr>
        <w:t>When you are writing, name at least one skill, capacity or value that you were practicing or developing.</w:t>
      </w:r>
    </w:p>
    <w:p w14:paraId="20B40E5D" w14:textId="71448F57" w:rsidR="00D55543" w:rsidRPr="00D55543" w:rsidRDefault="00D55543" w:rsidP="00AF6B4C">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Part 5 – Post in Your Portfolio – 10 minutes</w:t>
      </w:r>
    </w:p>
    <w:p w14:paraId="0B475576" w14:textId="20E3CE08" w:rsidR="00AF6B4C" w:rsidRPr="00D55543" w:rsidRDefault="00AF6B4C" w:rsidP="00AF6B4C">
      <w:pPr>
        <w:spacing w:before="100" w:beforeAutospacing="1" w:after="100" w:afterAutospacing="1"/>
        <w:rPr>
          <w:rFonts w:ascii="Times New Roman" w:eastAsia="Times New Roman" w:hAnsi="Times New Roman" w:cs="Times New Roman"/>
        </w:rPr>
      </w:pPr>
      <w:r w:rsidRPr="00D55543">
        <w:rPr>
          <w:rFonts w:ascii="Times New Roman" w:eastAsia="Times New Roman" w:hAnsi="Times New Roman" w:cs="Times New Roman"/>
        </w:rPr>
        <w:t xml:space="preserve">If this is part of a portfolio, make a new post in the portfolio and paste in this piece of writing. </w:t>
      </w:r>
    </w:p>
    <w:p w14:paraId="4AA63BED" w14:textId="325D0C24" w:rsidR="00AF6B4C" w:rsidRPr="00D55543" w:rsidRDefault="00AF6B4C" w:rsidP="00AF6B4C">
      <w:pPr>
        <w:spacing w:before="100" w:beforeAutospacing="1" w:after="100" w:afterAutospacing="1"/>
        <w:rPr>
          <w:rFonts w:ascii="Times New Roman" w:eastAsia="Times New Roman" w:hAnsi="Times New Roman" w:cs="Times New Roman"/>
          <w:b/>
        </w:rPr>
      </w:pPr>
      <w:r w:rsidRPr="00D55543">
        <w:rPr>
          <w:rFonts w:ascii="Times New Roman" w:eastAsia="Times New Roman" w:hAnsi="Times New Roman" w:cs="Times New Roman"/>
          <w:b/>
        </w:rPr>
        <w:t xml:space="preserve">The title of your </w:t>
      </w:r>
      <w:r w:rsidR="00D55543">
        <w:rPr>
          <w:rFonts w:ascii="Times New Roman" w:eastAsia="Times New Roman" w:hAnsi="Times New Roman" w:cs="Times New Roman"/>
          <w:b/>
        </w:rPr>
        <w:t xml:space="preserve">portfolio </w:t>
      </w:r>
      <w:r w:rsidRPr="00D55543">
        <w:rPr>
          <w:rFonts w:ascii="Times New Roman" w:eastAsia="Times New Roman" w:hAnsi="Times New Roman" w:cs="Times New Roman"/>
          <w:b/>
        </w:rPr>
        <w:t>piece should use an action word and should name the skills that you practiced or developed.</w:t>
      </w:r>
    </w:p>
    <w:p w14:paraId="6655C571" w14:textId="77777777" w:rsidR="00F14220" w:rsidRPr="00D55543" w:rsidRDefault="008C2555">
      <w:pPr>
        <w:rPr>
          <w:rFonts w:ascii="Times New Roman" w:hAnsi="Times New Roman" w:cs="Times New Roman"/>
        </w:rPr>
      </w:pPr>
    </w:p>
    <w:sectPr w:rsidR="00F14220" w:rsidRPr="00D55543" w:rsidSect="00B645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56BC" w14:textId="77777777" w:rsidR="008C2555" w:rsidRDefault="008C2555" w:rsidP="00D55543">
      <w:r>
        <w:separator/>
      </w:r>
    </w:p>
  </w:endnote>
  <w:endnote w:type="continuationSeparator" w:id="0">
    <w:p w14:paraId="0E02017D" w14:textId="77777777" w:rsidR="008C2555" w:rsidRDefault="008C2555" w:rsidP="00D5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320653"/>
      <w:docPartObj>
        <w:docPartGallery w:val="Page Numbers (Bottom of Page)"/>
        <w:docPartUnique/>
      </w:docPartObj>
    </w:sdtPr>
    <w:sdtContent>
      <w:p w14:paraId="34CBABA6" w14:textId="76353881" w:rsidR="00D55543" w:rsidRDefault="00D55543" w:rsidP="003B0C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A14C6" w14:textId="77777777" w:rsidR="00D55543" w:rsidRDefault="00D55543" w:rsidP="00D55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2041279"/>
      <w:docPartObj>
        <w:docPartGallery w:val="Page Numbers (Bottom of Page)"/>
        <w:docPartUnique/>
      </w:docPartObj>
    </w:sdtPr>
    <w:sdtContent>
      <w:p w14:paraId="7FD449CE" w14:textId="3A2104F3" w:rsidR="00D55543" w:rsidRDefault="00D55543" w:rsidP="003B0C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2FB8E0" w14:textId="77777777" w:rsidR="00D55543" w:rsidRDefault="00D55543" w:rsidP="00D555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2F71" w14:textId="77777777" w:rsidR="008C2555" w:rsidRDefault="008C2555" w:rsidP="00D55543">
      <w:r>
        <w:separator/>
      </w:r>
    </w:p>
  </w:footnote>
  <w:footnote w:type="continuationSeparator" w:id="0">
    <w:p w14:paraId="12B28AA8" w14:textId="77777777" w:rsidR="008C2555" w:rsidRDefault="008C2555" w:rsidP="00D55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F4F"/>
    <w:multiLevelType w:val="hybridMultilevel"/>
    <w:tmpl w:val="E2A0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0DBF"/>
    <w:multiLevelType w:val="multilevel"/>
    <w:tmpl w:val="19B2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97E80"/>
    <w:multiLevelType w:val="multilevel"/>
    <w:tmpl w:val="6BAA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1520B"/>
    <w:multiLevelType w:val="multilevel"/>
    <w:tmpl w:val="80E4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24B01"/>
    <w:multiLevelType w:val="multilevel"/>
    <w:tmpl w:val="686A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7285"/>
    <w:multiLevelType w:val="multilevel"/>
    <w:tmpl w:val="3FE2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4C"/>
    <w:rsid w:val="0014760C"/>
    <w:rsid w:val="00224487"/>
    <w:rsid w:val="004279D0"/>
    <w:rsid w:val="008C2555"/>
    <w:rsid w:val="00AF6B4C"/>
    <w:rsid w:val="00B64530"/>
    <w:rsid w:val="00D55543"/>
    <w:rsid w:val="00E1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E4840"/>
  <w15:chartTrackingRefBased/>
  <w15:docId w15:val="{04CE3C93-2B17-034F-BD49-96ADA316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B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F6B4C"/>
    <w:pPr>
      <w:ind w:left="720"/>
      <w:contextualSpacing/>
    </w:pPr>
  </w:style>
  <w:style w:type="paragraph" w:styleId="BalloonText">
    <w:name w:val="Balloon Text"/>
    <w:basedOn w:val="Normal"/>
    <w:link w:val="BalloonTextChar"/>
    <w:uiPriority w:val="99"/>
    <w:semiHidden/>
    <w:unhideWhenUsed/>
    <w:rsid w:val="001476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60C"/>
    <w:rPr>
      <w:rFonts w:ascii="Times New Roman" w:hAnsi="Times New Roman" w:cs="Times New Roman"/>
      <w:sz w:val="18"/>
      <w:szCs w:val="18"/>
    </w:rPr>
  </w:style>
  <w:style w:type="paragraph" w:styleId="Footer">
    <w:name w:val="footer"/>
    <w:basedOn w:val="Normal"/>
    <w:link w:val="FooterChar"/>
    <w:uiPriority w:val="99"/>
    <w:unhideWhenUsed/>
    <w:rsid w:val="00D55543"/>
    <w:pPr>
      <w:tabs>
        <w:tab w:val="center" w:pos="4680"/>
        <w:tab w:val="right" w:pos="9360"/>
      </w:tabs>
    </w:pPr>
  </w:style>
  <w:style w:type="character" w:customStyle="1" w:styleId="FooterChar">
    <w:name w:val="Footer Char"/>
    <w:basedOn w:val="DefaultParagraphFont"/>
    <w:link w:val="Footer"/>
    <w:uiPriority w:val="99"/>
    <w:rsid w:val="00D55543"/>
  </w:style>
  <w:style w:type="character" w:styleId="PageNumber">
    <w:name w:val="page number"/>
    <w:basedOn w:val="DefaultParagraphFont"/>
    <w:uiPriority w:val="99"/>
    <w:semiHidden/>
    <w:unhideWhenUsed/>
    <w:rsid w:val="00D5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5885">
      <w:bodyDiv w:val="1"/>
      <w:marLeft w:val="0"/>
      <w:marRight w:val="0"/>
      <w:marTop w:val="0"/>
      <w:marBottom w:val="0"/>
      <w:divBdr>
        <w:top w:val="none" w:sz="0" w:space="0" w:color="auto"/>
        <w:left w:val="none" w:sz="0" w:space="0" w:color="auto"/>
        <w:bottom w:val="none" w:sz="0" w:space="0" w:color="auto"/>
        <w:right w:val="none" w:sz="0" w:space="0" w:color="auto"/>
      </w:divBdr>
    </w:div>
    <w:div w:id="1046953403">
      <w:bodyDiv w:val="1"/>
      <w:marLeft w:val="0"/>
      <w:marRight w:val="0"/>
      <w:marTop w:val="0"/>
      <w:marBottom w:val="0"/>
      <w:divBdr>
        <w:top w:val="none" w:sz="0" w:space="0" w:color="auto"/>
        <w:left w:val="none" w:sz="0" w:space="0" w:color="auto"/>
        <w:bottom w:val="none" w:sz="0" w:space="0" w:color="auto"/>
        <w:right w:val="none" w:sz="0" w:space="0" w:color="auto"/>
      </w:divBdr>
    </w:div>
    <w:div w:id="1051154409">
      <w:bodyDiv w:val="1"/>
      <w:marLeft w:val="0"/>
      <w:marRight w:val="0"/>
      <w:marTop w:val="0"/>
      <w:marBottom w:val="0"/>
      <w:divBdr>
        <w:top w:val="none" w:sz="0" w:space="0" w:color="auto"/>
        <w:left w:val="none" w:sz="0" w:space="0" w:color="auto"/>
        <w:bottom w:val="none" w:sz="0" w:space="0" w:color="auto"/>
        <w:right w:val="none" w:sz="0" w:space="0" w:color="auto"/>
      </w:divBdr>
    </w:div>
    <w:div w:id="1290361648">
      <w:bodyDiv w:val="1"/>
      <w:marLeft w:val="0"/>
      <w:marRight w:val="0"/>
      <w:marTop w:val="0"/>
      <w:marBottom w:val="0"/>
      <w:divBdr>
        <w:top w:val="none" w:sz="0" w:space="0" w:color="auto"/>
        <w:left w:val="none" w:sz="0" w:space="0" w:color="auto"/>
        <w:bottom w:val="none" w:sz="0" w:space="0" w:color="auto"/>
        <w:right w:val="none" w:sz="0" w:space="0" w:color="auto"/>
      </w:divBdr>
    </w:div>
    <w:div w:id="14780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2019-05-30T19:09:00Z</cp:lastPrinted>
  <dcterms:created xsi:type="dcterms:W3CDTF">2019-05-30T19:22:00Z</dcterms:created>
  <dcterms:modified xsi:type="dcterms:W3CDTF">2019-05-30T19:22:00Z</dcterms:modified>
</cp:coreProperties>
</file>